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PROPOSIÇÃO Nº 007/2018                      </w:t>
        <w:tab/>
        <w:t xml:space="preserve"> Cruzeiro do Sul, 16 de abril de 2018.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O Vereador abaixo subscrito vem submeter à apreciação dos colegas Edis desta Câmara de Vereadores a seguinte: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PROPOSIÇÃO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Solicito à Administração Municipal, através da Secretaria de Estradas e Obras e Serviços Urbanos,  que seja retirada a parada de ônibus que se localiza no meio da via, na entrada da localidade de Linha Sítio, no acesso ao Tamoio, e no local seja feito um canteiro central com flores.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Sugiro que a parada de ônibus seja colocada no outro lado da Estrada, ao lado da entrada da Empresa Seixos Pedras Nobres.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Justifica-se, tendo em vista que esta parada se encontra no meio da estrada , e com isso, dificulta a visibilidade dos motoristas que ingressam na Estrada Geral.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Certo de ter a atenção deste Poder.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ADRIANO ANTÔNIO SCHNEIDER                                                                                                                                                                                                                                                     Vereador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